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22D6" w14:textId="77777777" w:rsidR="0077275B" w:rsidRDefault="0077275B" w:rsidP="00BF5FCF">
      <w:pPr>
        <w:rPr>
          <w:rFonts w:ascii="Segoe UI" w:hAnsi="Segoe UI" w:cs="Segoe UI"/>
          <w:sz w:val="21"/>
          <w:szCs w:val="21"/>
          <w:shd w:val="clear" w:color="auto" w:fill="FFFFFF"/>
        </w:rPr>
      </w:pPr>
    </w:p>
    <w:p w14:paraId="1B1B53F1" w14:textId="717F4D38" w:rsidR="0077275B" w:rsidRPr="0096374A" w:rsidRDefault="0077275B" w:rsidP="00BF5FCF">
      <w:pPr>
        <w:rPr>
          <w:rFonts w:ascii="Segoe UI" w:hAnsi="Segoe UI" w:cs="Segoe UI"/>
          <w:b/>
          <w:bCs/>
          <w:sz w:val="21"/>
          <w:szCs w:val="21"/>
          <w:shd w:val="clear" w:color="auto" w:fill="FFFFFF"/>
        </w:rPr>
      </w:pPr>
      <w:r w:rsidRPr="0096374A">
        <w:rPr>
          <w:rFonts w:ascii="Segoe UI" w:hAnsi="Segoe UI" w:cs="Segoe UI"/>
          <w:b/>
          <w:bCs/>
          <w:sz w:val="21"/>
          <w:szCs w:val="21"/>
          <w:shd w:val="clear" w:color="auto" w:fill="FFFFFF"/>
        </w:rPr>
        <w:t>Looking For A Job</w:t>
      </w:r>
      <w:r w:rsidR="0096374A">
        <w:rPr>
          <w:rFonts w:ascii="Segoe UI" w:hAnsi="Segoe UI" w:cs="Segoe UI"/>
          <w:b/>
          <w:bCs/>
          <w:sz w:val="21"/>
          <w:szCs w:val="21"/>
          <w:shd w:val="clear" w:color="auto" w:fill="FFFFFF"/>
        </w:rPr>
        <w:t xml:space="preserve"> or Career</w:t>
      </w:r>
      <w:r w:rsidRPr="0096374A">
        <w:rPr>
          <w:rFonts w:ascii="Segoe UI" w:hAnsi="Segoe UI" w:cs="Segoe UI"/>
          <w:b/>
          <w:bCs/>
          <w:sz w:val="21"/>
          <w:szCs w:val="21"/>
          <w:shd w:val="clear" w:color="auto" w:fill="FFFFFF"/>
        </w:rPr>
        <w:t>?</w:t>
      </w:r>
    </w:p>
    <w:p w14:paraId="58B99591" w14:textId="7A1AB303" w:rsidR="0077275B" w:rsidRPr="0096374A" w:rsidRDefault="0077275B" w:rsidP="00BF5FCF">
      <w:pPr>
        <w:rPr>
          <w:rFonts w:ascii="Segoe UI" w:hAnsi="Segoe UI" w:cs="Segoe UI"/>
          <w:b/>
          <w:bCs/>
          <w:sz w:val="21"/>
          <w:szCs w:val="21"/>
          <w:shd w:val="clear" w:color="auto" w:fill="FFFFFF"/>
        </w:rPr>
      </w:pPr>
      <w:r w:rsidRPr="0096374A">
        <w:rPr>
          <w:rFonts w:ascii="Segoe UI" w:hAnsi="Segoe UI" w:cs="Segoe UI"/>
          <w:b/>
          <w:bCs/>
          <w:sz w:val="21"/>
          <w:szCs w:val="21"/>
          <w:shd w:val="clear" w:color="auto" w:fill="FFFFFF"/>
        </w:rPr>
        <w:t>Consider the Senior Living Industry!</w:t>
      </w:r>
    </w:p>
    <w:p w14:paraId="4033E0D5" w14:textId="77777777" w:rsidR="0077275B" w:rsidRDefault="0077275B" w:rsidP="00BF5FCF">
      <w:pPr>
        <w:rPr>
          <w:rFonts w:ascii="Segoe UI" w:hAnsi="Segoe UI" w:cs="Segoe UI"/>
          <w:sz w:val="21"/>
          <w:szCs w:val="21"/>
          <w:shd w:val="clear" w:color="auto" w:fill="FFFFFF"/>
        </w:rPr>
      </w:pPr>
    </w:p>
    <w:p w14:paraId="7492086F" w14:textId="679D651B" w:rsidR="0077275B" w:rsidRDefault="0077275B" w:rsidP="00BF5FCF">
      <w:pPr>
        <w:rPr>
          <w:rFonts w:ascii="Segoe UI" w:hAnsi="Segoe UI" w:cs="Segoe UI"/>
          <w:sz w:val="21"/>
          <w:szCs w:val="21"/>
          <w:shd w:val="clear" w:color="auto" w:fill="FFFFFF"/>
        </w:rPr>
      </w:pPr>
      <w:r>
        <w:rPr>
          <w:rFonts w:ascii="Segoe UI" w:hAnsi="Segoe UI" w:cs="Segoe UI"/>
          <w:sz w:val="21"/>
          <w:szCs w:val="21"/>
          <w:shd w:val="clear" w:color="auto" w:fill="FFFFFF"/>
        </w:rPr>
        <w:t xml:space="preserve">Save the </w:t>
      </w:r>
      <w:r w:rsidR="00A40587">
        <w:rPr>
          <w:rFonts w:ascii="Segoe UI" w:hAnsi="Segoe UI" w:cs="Segoe UI"/>
          <w:sz w:val="21"/>
          <w:szCs w:val="21"/>
          <w:shd w:val="clear" w:color="auto" w:fill="FFFFFF"/>
        </w:rPr>
        <w:t>d</w:t>
      </w:r>
      <w:r>
        <w:rPr>
          <w:rFonts w:ascii="Segoe UI" w:hAnsi="Segoe UI" w:cs="Segoe UI"/>
          <w:sz w:val="21"/>
          <w:szCs w:val="21"/>
          <w:shd w:val="clear" w:color="auto" w:fill="FFFFFF"/>
        </w:rPr>
        <w:t>ate for LeadingAge Washington’s first V</w:t>
      </w:r>
      <w:r w:rsidR="00543836">
        <w:rPr>
          <w:rFonts w:ascii="Segoe UI" w:hAnsi="Segoe UI" w:cs="Segoe UI"/>
          <w:sz w:val="21"/>
          <w:szCs w:val="21"/>
          <w:shd w:val="clear" w:color="auto" w:fill="FFFFFF"/>
        </w:rPr>
        <w:t>IRTUAL</w:t>
      </w:r>
      <w:r>
        <w:rPr>
          <w:rFonts w:ascii="Segoe UI" w:hAnsi="Segoe UI" w:cs="Segoe UI"/>
          <w:sz w:val="21"/>
          <w:szCs w:val="21"/>
          <w:shd w:val="clear" w:color="auto" w:fill="FFFFFF"/>
        </w:rPr>
        <w:t xml:space="preserve"> Career Fair.</w:t>
      </w:r>
    </w:p>
    <w:p w14:paraId="46E0D918" w14:textId="77777777" w:rsidR="0077275B" w:rsidRDefault="0077275B" w:rsidP="00BF5FCF">
      <w:pPr>
        <w:rPr>
          <w:rFonts w:ascii="Segoe UI" w:hAnsi="Segoe UI" w:cs="Segoe UI"/>
          <w:sz w:val="21"/>
          <w:szCs w:val="21"/>
          <w:shd w:val="clear" w:color="auto" w:fill="FFFFFF"/>
        </w:rPr>
      </w:pPr>
    </w:p>
    <w:p w14:paraId="6CE70037" w14:textId="1A3F828E" w:rsidR="0077275B" w:rsidRPr="00543836" w:rsidRDefault="0077275B" w:rsidP="00BF5FCF">
      <w:pPr>
        <w:rPr>
          <w:rFonts w:ascii="Segoe UI" w:hAnsi="Segoe UI" w:cs="Segoe UI"/>
          <w:b/>
          <w:bCs/>
          <w:sz w:val="21"/>
          <w:szCs w:val="21"/>
          <w:shd w:val="clear" w:color="auto" w:fill="FFFFFF"/>
        </w:rPr>
      </w:pPr>
      <w:r w:rsidRPr="00543836">
        <w:rPr>
          <w:rFonts w:ascii="Segoe UI" w:hAnsi="Segoe UI" w:cs="Segoe UI"/>
          <w:b/>
          <w:bCs/>
          <w:sz w:val="21"/>
          <w:szCs w:val="21"/>
          <w:shd w:val="clear" w:color="auto" w:fill="FFFFFF"/>
        </w:rPr>
        <w:t>Tuesday, June 6</w:t>
      </w:r>
    </w:p>
    <w:p w14:paraId="7E697984" w14:textId="55E21005" w:rsidR="0077275B" w:rsidRPr="00543836" w:rsidRDefault="0077275B" w:rsidP="00BF5FCF">
      <w:pPr>
        <w:rPr>
          <w:rFonts w:ascii="Segoe UI" w:hAnsi="Segoe UI" w:cs="Segoe UI"/>
          <w:b/>
          <w:bCs/>
          <w:sz w:val="21"/>
          <w:szCs w:val="21"/>
          <w:shd w:val="clear" w:color="auto" w:fill="FFFFFF"/>
        </w:rPr>
      </w:pPr>
      <w:r w:rsidRPr="00543836">
        <w:rPr>
          <w:rFonts w:ascii="Segoe UI" w:hAnsi="Segoe UI" w:cs="Segoe UI"/>
          <w:b/>
          <w:bCs/>
          <w:sz w:val="21"/>
          <w:szCs w:val="21"/>
          <w:shd w:val="clear" w:color="auto" w:fill="FFFFFF"/>
        </w:rPr>
        <w:t>10:00-11:30 and 3:30-5:00</w:t>
      </w:r>
    </w:p>
    <w:p w14:paraId="60B9A00F" w14:textId="77777777" w:rsidR="00A40587" w:rsidRPr="0096374A" w:rsidRDefault="00A40587" w:rsidP="00A4058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6374A">
        <w:rPr>
          <w:rFonts w:asciiTheme="minorHAnsi" w:hAnsiTheme="minorHAnsi" w:cstheme="minorHAnsi"/>
          <w:sz w:val="22"/>
          <w:szCs w:val="22"/>
        </w:rPr>
        <w:t xml:space="preserve">Registration link: </w:t>
      </w:r>
    </w:p>
    <w:p w14:paraId="4C3E3F35" w14:textId="77777777" w:rsidR="00A40587" w:rsidRPr="0096374A" w:rsidRDefault="004E1D80" w:rsidP="00A40587">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5" w:tgtFrame="_blank" w:history="1">
        <w:r w:rsidR="00A40587" w:rsidRPr="0096374A">
          <w:rPr>
            <w:rStyle w:val="Hyperlink"/>
            <w:rFonts w:asciiTheme="minorHAnsi" w:hAnsiTheme="minorHAnsi" w:cstheme="minorHAnsi"/>
            <w:color w:val="auto"/>
            <w:sz w:val="22"/>
            <w:szCs w:val="22"/>
            <w:bdr w:val="none" w:sz="0" w:space="0" w:color="auto" w:frame="1"/>
          </w:rPr>
          <w:t>https://us02web.zoom.us/j/88272088609?pwd=d3QzaTd3MTlLT1pvalVKQkNoT0Y0dz09</w:t>
        </w:r>
      </w:hyperlink>
    </w:p>
    <w:p w14:paraId="36E7918B" w14:textId="77777777" w:rsidR="0077275B" w:rsidRDefault="0077275B" w:rsidP="00BF5FCF">
      <w:pPr>
        <w:rPr>
          <w:rFonts w:ascii="Segoe UI" w:hAnsi="Segoe UI" w:cs="Segoe UI"/>
          <w:sz w:val="21"/>
          <w:szCs w:val="21"/>
          <w:shd w:val="clear" w:color="auto" w:fill="FFFFFF"/>
        </w:rPr>
      </w:pPr>
    </w:p>
    <w:p w14:paraId="1FC874A4" w14:textId="4F06A930" w:rsidR="0077275B" w:rsidRDefault="0077275B" w:rsidP="00BF5FCF">
      <w:pPr>
        <w:rPr>
          <w:rFonts w:ascii="Segoe UI" w:hAnsi="Segoe UI" w:cs="Segoe UI"/>
          <w:sz w:val="21"/>
          <w:szCs w:val="21"/>
          <w:shd w:val="clear" w:color="auto" w:fill="FFFFFF"/>
        </w:rPr>
      </w:pPr>
      <w:r>
        <w:rPr>
          <w:rFonts w:ascii="Segoe UI" w:hAnsi="Segoe UI" w:cs="Segoe UI"/>
          <w:sz w:val="21"/>
          <w:szCs w:val="21"/>
          <w:shd w:val="clear" w:color="auto" w:fill="FFFFFF"/>
        </w:rPr>
        <w:t xml:space="preserve">Experience a day of virtual networking, job opportunities and career growth as jobseekers </w:t>
      </w:r>
      <w:r w:rsidR="00543836">
        <w:rPr>
          <w:rFonts w:ascii="Segoe UI" w:hAnsi="Segoe UI" w:cs="Segoe UI"/>
          <w:sz w:val="21"/>
          <w:szCs w:val="21"/>
          <w:shd w:val="clear" w:color="auto" w:fill="FFFFFF"/>
        </w:rPr>
        <w:t xml:space="preserve">are connected </w:t>
      </w:r>
      <w:r>
        <w:rPr>
          <w:rFonts w:ascii="Segoe UI" w:hAnsi="Segoe UI" w:cs="Segoe UI"/>
          <w:sz w:val="21"/>
          <w:szCs w:val="21"/>
          <w:shd w:val="clear" w:color="auto" w:fill="FFFFFF"/>
        </w:rPr>
        <w:t>with top leaders in the senior living industry</w:t>
      </w:r>
      <w:r w:rsidR="00A40587">
        <w:rPr>
          <w:rFonts w:ascii="Segoe UI" w:hAnsi="Segoe UI" w:cs="Segoe UI"/>
          <w:sz w:val="21"/>
          <w:szCs w:val="21"/>
          <w:shd w:val="clear" w:color="auto" w:fill="FFFFFF"/>
        </w:rPr>
        <w:t xml:space="preserve"> across Washington </w:t>
      </w:r>
      <w:proofErr w:type="gramStart"/>
      <w:r w:rsidR="00A40587">
        <w:rPr>
          <w:rFonts w:ascii="Segoe UI" w:hAnsi="Segoe UI" w:cs="Segoe UI"/>
          <w:sz w:val="21"/>
          <w:szCs w:val="21"/>
          <w:shd w:val="clear" w:color="auto" w:fill="FFFFFF"/>
        </w:rPr>
        <w:t>State.</w:t>
      </w:r>
      <w:r>
        <w:rPr>
          <w:rFonts w:ascii="Segoe UI" w:hAnsi="Segoe UI" w:cs="Segoe UI"/>
          <w:sz w:val="21"/>
          <w:szCs w:val="21"/>
          <w:shd w:val="clear" w:color="auto" w:fill="FFFFFF"/>
        </w:rPr>
        <w:t>.</w:t>
      </w:r>
      <w:proofErr w:type="gramEnd"/>
      <w:r>
        <w:rPr>
          <w:rFonts w:ascii="Segoe UI" w:hAnsi="Segoe UI" w:cs="Segoe UI"/>
          <w:sz w:val="21"/>
          <w:szCs w:val="21"/>
          <w:shd w:val="clear" w:color="auto" w:fill="FFFFFF"/>
        </w:rPr>
        <w:t xml:space="preserve"> </w:t>
      </w:r>
    </w:p>
    <w:p w14:paraId="0C06BEE2" w14:textId="77777777" w:rsidR="0077275B" w:rsidRDefault="0077275B" w:rsidP="00BF5FCF"/>
    <w:p w14:paraId="0B7507B1" w14:textId="53957FB3" w:rsidR="00543836" w:rsidRDefault="00543836" w:rsidP="00BF5FCF">
      <w:r>
        <w:t>Some of the participating organizations include:</w:t>
      </w:r>
    </w:p>
    <w:p w14:paraId="1A8314D5" w14:textId="3F571D2B" w:rsidR="0077275B" w:rsidRDefault="0077275B" w:rsidP="0077275B">
      <w:pPr>
        <w:pStyle w:val="ListParagraph"/>
        <w:numPr>
          <w:ilvl w:val="0"/>
          <w:numId w:val="1"/>
        </w:numPr>
      </w:pPr>
      <w:r>
        <w:t>Columbia Lutheran Home Seattle</w:t>
      </w:r>
    </w:p>
    <w:p w14:paraId="31C2E807" w14:textId="6FC5B225" w:rsidR="0077275B" w:rsidRDefault="0077275B" w:rsidP="0077275B">
      <w:pPr>
        <w:pStyle w:val="ListParagraph"/>
        <w:numPr>
          <w:ilvl w:val="0"/>
          <w:numId w:val="1"/>
        </w:numPr>
      </w:pPr>
      <w:r>
        <w:t>Franke Tobey Jones</w:t>
      </w:r>
      <w:r w:rsidR="00A40587">
        <w:t xml:space="preserve"> Senior Living Community</w:t>
      </w:r>
    </w:p>
    <w:p w14:paraId="1D4C144F" w14:textId="77777777" w:rsidR="0077275B" w:rsidRDefault="0077275B" w:rsidP="0077275B">
      <w:pPr>
        <w:pStyle w:val="ListParagraph"/>
        <w:numPr>
          <w:ilvl w:val="0"/>
          <w:numId w:val="1"/>
        </w:numPr>
      </w:pPr>
      <w:proofErr w:type="spellStart"/>
      <w:r>
        <w:t>GenCare</w:t>
      </w:r>
      <w:proofErr w:type="spellEnd"/>
      <w:r>
        <w:t xml:space="preserve"> Lifestyle Senior Living (several locations)</w:t>
      </w:r>
    </w:p>
    <w:p w14:paraId="0AB3E448" w14:textId="77777777" w:rsidR="0077275B" w:rsidRDefault="0077275B" w:rsidP="0077275B">
      <w:pPr>
        <w:pStyle w:val="ListParagraph"/>
        <w:numPr>
          <w:ilvl w:val="0"/>
          <w:numId w:val="1"/>
        </w:numPr>
      </w:pPr>
      <w:r>
        <w:t>Horizon House</w:t>
      </w:r>
    </w:p>
    <w:p w14:paraId="32495FDF" w14:textId="77777777" w:rsidR="0077275B" w:rsidRDefault="0077275B" w:rsidP="0077275B">
      <w:pPr>
        <w:pStyle w:val="ListParagraph"/>
        <w:numPr>
          <w:ilvl w:val="0"/>
          <w:numId w:val="1"/>
        </w:numPr>
      </w:pPr>
      <w:r>
        <w:t>Mirabelle Seattle</w:t>
      </w:r>
    </w:p>
    <w:p w14:paraId="43EFACF4" w14:textId="77777777" w:rsidR="0077275B" w:rsidRDefault="0077275B" w:rsidP="0077275B">
      <w:pPr>
        <w:pStyle w:val="ListParagraph"/>
        <w:numPr>
          <w:ilvl w:val="0"/>
          <w:numId w:val="1"/>
        </w:numPr>
      </w:pPr>
      <w:r>
        <w:t>Northaven Senior Living</w:t>
      </w:r>
    </w:p>
    <w:p w14:paraId="5CCAD64B" w14:textId="77777777" w:rsidR="0077275B" w:rsidRDefault="0077275B" w:rsidP="0077275B">
      <w:pPr>
        <w:pStyle w:val="ListParagraph"/>
        <w:numPr>
          <w:ilvl w:val="0"/>
          <w:numId w:val="1"/>
        </w:numPr>
      </w:pPr>
      <w:r>
        <w:t>Panorama CCRC</w:t>
      </w:r>
    </w:p>
    <w:p w14:paraId="6C8BEA4A" w14:textId="77777777" w:rsidR="0077275B" w:rsidRDefault="0077275B" w:rsidP="0077275B">
      <w:pPr>
        <w:pStyle w:val="ListParagraph"/>
        <w:numPr>
          <w:ilvl w:val="0"/>
          <w:numId w:val="1"/>
        </w:numPr>
      </w:pPr>
      <w:r>
        <w:t>Spokane Veterans Home</w:t>
      </w:r>
    </w:p>
    <w:p w14:paraId="4EA7FA10" w14:textId="77777777" w:rsidR="0077275B" w:rsidRDefault="0077275B" w:rsidP="0077275B">
      <w:pPr>
        <w:pStyle w:val="ListParagraph"/>
        <w:numPr>
          <w:ilvl w:val="0"/>
          <w:numId w:val="1"/>
        </w:numPr>
      </w:pPr>
      <w:r>
        <w:t>The Lodge at Eagle Ridge</w:t>
      </w:r>
    </w:p>
    <w:p w14:paraId="1D312848" w14:textId="77777777" w:rsidR="0077275B" w:rsidRDefault="0077275B" w:rsidP="0077275B">
      <w:pPr>
        <w:pStyle w:val="ListParagraph"/>
        <w:numPr>
          <w:ilvl w:val="0"/>
          <w:numId w:val="1"/>
        </w:numPr>
      </w:pPr>
      <w:r>
        <w:t>The Village at Granite Falls</w:t>
      </w:r>
    </w:p>
    <w:p w14:paraId="01E31E4A" w14:textId="77777777" w:rsidR="0077275B" w:rsidRDefault="0077275B" w:rsidP="0077275B">
      <w:pPr>
        <w:pStyle w:val="ListParagraph"/>
        <w:numPr>
          <w:ilvl w:val="0"/>
          <w:numId w:val="1"/>
        </w:numPr>
      </w:pPr>
      <w:r>
        <w:t>Washington Odd Fellows Home</w:t>
      </w:r>
    </w:p>
    <w:p w14:paraId="010D9EFB" w14:textId="77777777" w:rsidR="0077275B" w:rsidRDefault="0077275B" w:rsidP="0077275B">
      <w:pPr>
        <w:pStyle w:val="ListParagraph"/>
        <w:numPr>
          <w:ilvl w:val="0"/>
          <w:numId w:val="1"/>
        </w:numPr>
      </w:pPr>
      <w:r>
        <w:t>Washington Soldiers Home</w:t>
      </w:r>
    </w:p>
    <w:p w14:paraId="0298A91B" w14:textId="77777777" w:rsidR="0077275B" w:rsidRDefault="0077275B" w:rsidP="0077275B">
      <w:pPr>
        <w:pStyle w:val="ListParagraph"/>
        <w:numPr>
          <w:ilvl w:val="0"/>
          <w:numId w:val="1"/>
        </w:numPr>
      </w:pPr>
      <w:r>
        <w:t>Washington Veteran Homes</w:t>
      </w:r>
    </w:p>
    <w:p w14:paraId="359C1179" w14:textId="77777777" w:rsidR="0077275B" w:rsidRDefault="0077275B" w:rsidP="0077275B">
      <w:pPr>
        <w:pStyle w:val="ListParagraph"/>
        <w:numPr>
          <w:ilvl w:val="0"/>
          <w:numId w:val="1"/>
        </w:numPr>
      </w:pPr>
      <w:r>
        <w:t>Wesley (several locations)</w:t>
      </w:r>
    </w:p>
    <w:p w14:paraId="4845DA6B" w14:textId="2B54F8D4" w:rsidR="0077275B" w:rsidRDefault="0077275B" w:rsidP="0077275B">
      <w:pPr>
        <w:pStyle w:val="ListParagraph"/>
        <w:numPr>
          <w:ilvl w:val="0"/>
          <w:numId w:val="1"/>
        </w:numPr>
      </w:pPr>
      <w:r>
        <w:t>And so many more!</w:t>
      </w:r>
    </w:p>
    <w:p w14:paraId="611ED2D1" w14:textId="77777777" w:rsidR="0077275B" w:rsidRDefault="0077275B" w:rsidP="00BF5FCF"/>
    <w:p w14:paraId="4E0566C0" w14:textId="5F92BDAC" w:rsidR="0077275B" w:rsidRPr="00543836" w:rsidRDefault="0096374A" w:rsidP="0096374A">
      <w:pPr>
        <w:rPr>
          <w:rFonts w:asciiTheme="minorHAnsi" w:hAnsiTheme="minorHAnsi" w:cstheme="minorHAnsi"/>
          <w:b/>
          <w:bCs/>
        </w:rPr>
      </w:pPr>
      <w:r w:rsidRPr="00543836">
        <w:rPr>
          <w:rFonts w:asciiTheme="minorHAnsi" w:hAnsiTheme="minorHAnsi" w:cstheme="minorHAnsi"/>
          <w:b/>
          <w:bCs/>
        </w:rPr>
        <w:t>Why consider a job or career in the senior living industry?</w:t>
      </w:r>
    </w:p>
    <w:p w14:paraId="2B73C9EE" w14:textId="4D957D3D" w:rsidR="0096374A" w:rsidRPr="0096374A" w:rsidRDefault="0096374A" w:rsidP="0096374A">
      <w:pPr>
        <w:pStyle w:val="ListParagraph"/>
        <w:numPr>
          <w:ilvl w:val="0"/>
          <w:numId w:val="3"/>
        </w:numPr>
        <w:rPr>
          <w:rFonts w:asciiTheme="minorHAnsi" w:hAnsiTheme="minorHAnsi" w:cstheme="minorHAnsi"/>
        </w:rPr>
      </w:pPr>
      <w:r w:rsidRPr="0096374A">
        <w:rPr>
          <w:rFonts w:asciiTheme="minorHAnsi" w:hAnsiTheme="minorHAnsi" w:cstheme="minorHAnsi"/>
          <w:b/>
          <w:bCs/>
        </w:rPr>
        <w:t>Growing Industry</w:t>
      </w:r>
      <w:r w:rsidRPr="0096374A">
        <w:rPr>
          <w:rFonts w:asciiTheme="minorHAnsi" w:hAnsiTheme="minorHAnsi" w:cstheme="minorHAnsi"/>
        </w:rPr>
        <w:t>:  The senior Living industry is growing rapidly as the baby boomer generation ages and the demand for senior care increase</w:t>
      </w:r>
      <w:r w:rsidR="00A40587">
        <w:rPr>
          <w:rFonts w:asciiTheme="minorHAnsi" w:hAnsiTheme="minorHAnsi" w:cstheme="minorHAnsi"/>
        </w:rPr>
        <w:t>s</w:t>
      </w:r>
      <w:r w:rsidRPr="0096374A">
        <w:rPr>
          <w:rFonts w:asciiTheme="minorHAnsi" w:hAnsiTheme="minorHAnsi" w:cstheme="minorHAnsi"/>
        </w:rPr>
        <w:t xml:space="preserve">.  This means that there are many job opportunities in </w:t>
      </w:r>
      <w:proofErr w:type="gramStart"/>
      <w:r w:rsidRPr="0096374A">
        <w:rPr>
          <w:rFonts w:asciiTheme="minorHAnsi" w:hAnsiTheme="minorHAnsi" w:cstheme="minorHAnsi"/>
        </w:rPr>
        <w:t>the industry</w:t>
      </w:r>
      <w:proofErr w:type="gramEnd"/>
      <w:r w:rsidRPr="0096374A">
        <w:rPr>
          <w:rFonts w:asciiTheme="minorHAnsi" w:hAnsiTheme="minorHAnsi" w:cstheme="minorHAnsi"/>
        </w:rPr>
        <w:t xml:space="preserve"> and room for career advancement.</w:t>
      </w:r>
    </w:p>
    <w:p w14:paraId="586F30D9" w14:textId="419CAEB4" w:rsidR="0096374A" w:rsidRPr="0096374A" w:rsidRDefault="0096374A" w:rsidP="0096374A">
      <w:pPr>
        <w:pStyle w:val="ListParagraph"/>
        <w:numPr>
          <w:ilvl w:val="0"/>
          <w:numId w:val="3"/>
        </w:numPr>
        <w:rPr>
          <w:rFonts w:asciiTheme="minorHAnsi" w:hAnsiTheme="minorHAnsi" w:cstheme="minorHAnsi"/>
        </w:rPr>
      </w:pPr>
      <w:r w:rsidRPr="0096374A">
        <w:rPr>
          <w:rFonts w:asciiTheme="minorHAnsi" w:hAnsiTheme="minorHAnsi" w:cstheme="minorHAnsi"/>
          <w:b/>
          <w:bCs/>
        </w:rPr>
        <w:t>Meaningful Work</w:t>
      </w:r>
      <w:r w:rsidRPr="0096374A">
        <w:rPr>
          <w:rFonts w:asciiTheme="minorHAnsi" w:hAnsiTheme="minorHAnsi" w:cstheme="minorHAnsi"/>
        </w:rPr>
        <w:t>:  Working in senior living can be incredibly rewarding, as it allows you to make a positive impact on the lives of seniors and their families. Many people fin</w:t>
      </w:r>
      <w:r w:rsidR="00A40587">
        <w:rPr>
          <w:rFonts w:asciiTheme="minorHAnsi" w:hAnsiTheme="minorHAnsi" w:cstheme="minorHAnsi"/>
        </w:rPr>
        <w:t>d</w:t>
      </w:r>
      <w:r w:rsidRPr="0096374A">
        <w:rPr>
          <w:rFonts w:asciiTheme="minorHAnsi" w:hAnsiTheme="minorHAnsi" w:cstheme="minorHAnsi"/>
        </w:rPr>
        <w:t xml:space="preserve"> this work fulfilling and meaningful.</w:t>
      </w:r>
    </w:p>
    <w:p w14:paraId="163FFD3C" w14:textId="6450C4A9" w:rsidR="0096374A" w:rsidRPr="0096374A" w:rsidRDefault="0096374A" w:rsidP="0096374A">
      <w:pPr>
        <w:pStyle w:val="ListParagraph"/>
        <w:numPr>
          <w:ilvl w:val="0"/>
          <w:numId w:val="3"/>
        </w:numPr>
        <w:rPr>
          <w:rFonts w:asciiTheme="minorHAnsi" w:hAnsiTheme="minorHAnsi" w:cstheme="minorHAnsi"/>
        </w:rPr>
      </w:pPr>
      <w:r w:rsidRPr="0096374A">
        <w:rPr>
          <w:rFonts w:asciiTheme="minorHAnsi" w:hAnsiTheme="minorHAnsi" w:cstheme="minorHAnsi"/>
          <w:b/>
          <w:bCs/>
        </w:rPr>
        <w:t xml:space="preserve">Diverse </w:t>
      </w:r>
      <w:r w:rsidR="00543836">
        <w:rPr>
          <w:rFonts w:asciiTheme="minorHAnsi" w:hAnsiTheme="minorHAnsi" w:cstheme="minorHAnsi"/>
          <w:b/>
          <w:bCs/>
        </w:rPr>
        <w:t>R</w:t>
      </w:r>
      <w:r w:rsidRPr="0096374A">
        <w:rPr>
          <w:rFonts w:asciiTheme="minorHAnsi" w:hAnsiTheme="minorHAnsi" w:cstheme="minorHAnsi"/>
          <w:b/>
          <w:bCs/>
        </w:rPr>
        <w:t>ange of Roles</w:t>
      </w:r>
      <w:r w:rsidRPr="0096374A">
        <w:rPr>
          <w:rFonts w:asciiTheme="minorHAnsi" w:hAnsiTheme="minorHAnsi" w:cstheme="minorHAnsi"/>
        </w:rPr>
        <w:t>:  The senior living industry offers a wide range of job opportunities, from healthcare roles such as nurses and aides to hospitality roles such as chefs and housekeepers.  This means that there is a job for people with a variety of skills and interests.</w:t>
      </w:r>
    </w:p>
    <w:p w14:paraId="20DCE869" w14:textId="4751E966" w:rsidR="0096374A" w:rsidRPr="0096374A" w:rsidRDefault="0096374A" w:rsidP="0096374A">
      <w:pPr>
        <w:pStyle w:val="ListParagraph"/>
        <w:numPr>
          <w:ilvl w:val="0"/>
          <w:numId w:val="3"/>
        </w:numPr>
        <w:rPr>
          <w:rFonts w:asciiTheme="minorHAnsi" w:hAnsiTheme="minorHAnsi" w:cstheme="minorHAnsi"/>
        </w:rPr>
      </w:pPr>
      <w:r w:rsidRPr="0096374A">
        <w:rPr>
          <w:rFonts w:asciiTheme="minorHAnsi" w:hAnsiTheme="minorHAnsi" w:cstheme="minorHAnsi"/>
          <w:b/>
          <w:bCs/>
        </w:rPr>
        <w:t>Strong Sense of Community</w:t>
      </w:r>
      <w:r w:rsidRPr="0096374A">
        <w:rPr>
          <w:rFonts w:asciiTheme="minorHAnsi" w:hAnsiTheme="minorHAnsi" w:cstheme="minorHAnsi"/>
        </w:rPr>
        <w:t>:  Many senior living communities have a strong sense of community which can make for a supportive and fulfilling work environment.  Employees often have the opportunity to build meaningful relationships with residents and their families.</w:t>
      </w:r>
    </w:p>
    <w:p w14:paraId="3BB0EB4A" w14:textId="57CEF0AC" w:rsidR="0096374A" w:rsidRPr="0096374A" w:rsidRDefault="0096374A" w:rsidP="0096374A">
      <w:pPr>
        <w:pStyle w:val="ListParagraph"/>
        <w:numPr>
          <w:ilvl w:val="0"/>
          <w:numId w:val="3"/>
        </w:numPr>
        <w:rPr>
          <w:rFonts w:asciiTheme="minorHAnsi" w:hAnsiTheme="minorHAnsi" w:cstheme="minorHAnsi"/>
        </w:rPr>
      </w:pPr>
      <w:r w:rsidRPr="0096374A">
        <w:rPr>
          <w:rFonts w:asciiTheme="minorHAnsi" w:hAnsiTheme="minorHAnsi" w:cstheme="minorHAnsi"/>
          <w:b/>
          <w:bCs/>
        </w:rPr>
        <w:lastRenderedPageBreak/>
        <w:t>Competitive Compensation</w:t>
      </w:r>
      <w:r w:rsidRPr="0096374A">
        <w:rPr>
          <w:rFonts w:asciiTheme="minorHAnsi" w:hAnsiTheme="minorHAnsi" w:cstheme="minorHAnsi"/>
        </w:rPr>
        <w:t>:  As demand for senior living services increases, many employers are offering competitive compensation packages to attract and retain top talent.  This can make senior living a financially rewarding career choice.</w:t>
      </w:r>
    </w:p>
    <w:p w14:paraId="7BB71B64" w14:textId="77777777" w:rsidR="0096374A" w:rsidRDefault="0096374A" w:rsidP="0096374A">
      <w:pPr>
        <w:rPr>
          <w:rFonts w:asciiTheme="minorHAnsi" w:hAnsiTheme="minorHAnsi" w:cstheme="minorHAnsi"/>
        </w:rPr>
      </w:pPr>
    </w:p>
    <w:p w14:paraId="6698D43D" w14:textId="75AFE27D" w:rsidR="00A40587" w:rsidRDefault="00A40587" w:rsidP="0096374A">
      <w:pPr>
        <w:rPr>
          <w:rFonts w:asciiTheme="minorHAnsi" w:hAnsiTheme="minorHAnsi" w:cstheme="minorHAnsi"/>
        </w:rPr>
      </w:pPr>
      <w:r>
        <w:rPr>
          <w:rFonts w:asciiTheme="minorHAnsi" w:hAnsiTheme="minorHAnsi" w:cstheme="minorHAnsi"/>
        </w:rPr>
        <w:t xml:space="preserve">“I have worked at Franke Tobey Jones Senior Living for the past fourteen years,” says Christine Hall, FTJ Senior Director of Marketing and PR.  “It’s been my first job at a not-for-profit organization as well as my first job in the senior living industry, and I can tell you…it’s been the most meaningful job of my long career.  There is a deep feeling of care across our campus, and the opportunity to bring joy and meaning to seniors </w:t>
      </w:r>
      <w:proofErr w:type="spellStart"/>
      <w:r>
        <w:rPr>
          <w:rFonts w:asciiTheme="minorHAnsi" w:hAnsiTheme="minorHAnsi" w:cstheme="minorHAnsi"/>
        </w:rPr>
        <w:t>everyday</w:t>
      </w:r>
      <w:proofErr w:type="spellEnd"/>
      <w:r>
        <w:rPr>
          <w:rFonts w:asciiTheme="minorHAnsi" w:hAnsiTheme="minorHAnsi" w:cstheme="minorHAnsi"/>
        </w:rPr>
        <w:t xml:space="preserve"> is incredibly rewarding.  My office is in one of our apartment buildings, so I get to spend my days interacting with residents while I work.  I’ve learned so much from them, and residents do become like family to all of us.  I highly recommend checking out a career in the field of senior living. If you find yourself working in a senior community, you, too, may find that it’s the most meaningful part of your day as well as your life.”</w:t>
      </w:r>
    </w:p>
    <w:p w14:paraId="3E014A87" w14:textId="77777777" w:rsidR="00A40587" w:rsidRDefault="00A40587" w:rsidP="0096374A">
      <w:pPr>
        <w:rPr>
          <w:rFonts w:asciiTheme="minorHAnsi" w:hAnsiTheme="minorHAnsi" w:cstheme="minorHAnsi"/>
        </w:rPr>
      </w:pPr>
    </w:p>
    <w:p w14:paraId="35AB067A" w14:textId="77777777" w:rsidR="00A40587" w:rsidRDefault="00A40587" w:rsidP="0096374A">
      <w:pPr>
        <w:rPr>
          <w:rFonts w:asciiTheme="minorHAnsi" w:hAnsiTheme="minorHAnsi" w:cstheme="minorHAnsi"/>
        </w:rPr>
      </w:pPr>
    </w:p>
    <w:p w14:paraId="6E980EBD" w14:textId="77777777" w:rsidR="0077275B" w:rsidRPr="0096374A" w:rsidRDefault="0077275B" w:rsidP="0096374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6374A">
        <w:rPr>
          <w:rFonts w:asciiTheme="minorHAnsi" w:hAnsiTheme="minorHAnsi" w:cstheme="minorHAnsi"/>
          <w:sz w:val="22"/>
          <w:szCs w:val="22"/>
        </w:rPr>
        <w:t xml:space="preserve">Registration link: </w:t>
      </w:r>
    </w:p>
    <w:p w14:paraId="5E709BB2" w14:textId="5A7A61F8" w:rsidR="0077275B" w:rsidRPr="0096374A" w:rsidRDefault="004E1D80" w:rsidP="0096374A">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6" w:tgtFrame="_blank" w:history="1">
        <w:r w:rsidR="0077275B" w:rsidRPr="0096374A">
          <w:rPr>
            <w:rStyle w:val="Hyperlink"/>
            <w:rFonts w:asciiTheme="minorHAnsi" w:hAnsiTheme="minorHAnsi" w:cstheme="minorHAnsi"/>
            <w:color w:val="auto"/>
            <w:sz w:val="22"/>
            <w:szCs w:val="22"/>
            <w:bdr w:val="none" w:sz="0" w:space="0" w:color="auto" w:frame="1"/>
          </w:rPr>
          <w:t>https://us02web.zoom.us/j/88272088609?pwd=d3QzaTd3MTlLT1pvalVKQkNoT0Y0dz09</w:t>
        </w:r>
      </w:hyperlink>
    </w:p>
    <w:p w14:paraId="2F663770" w14:textId="77777777" w:rsidR="0096374A" w:rsidRDefault="0096374A" w:rsidP="0096374A">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1D545D09" w14:textId="77777777" w:rsidR="00543836" w:rsidRPr="0096374A" w:rsidRDefault="00543836" w:rsidP="0096374A">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DD9F73E" w14:textId="77777777" w:rsidR="0096374A" w:rsidRPr="00543836" w:rsidRDefault="0096374A" w:rsidP="0096374A">
      <w:pPr>
        <w:shd w:val="clear" w:color="auto" w:fill="FFFFFF"/>
        <w:textAlignment w:val="baseline"/>
        <w:rPr>
          <w:rFonts w:asciiTheme="minorHAnsi" w:eastAsia="Times New Roman" w:hAnsiTheme="minorHAnsi" w:cstheme="minorHAnsi"/>
          <w:b/>
          <w:bCs/>
          <w:bdr w:val="none" w:sz="0" w:space="0" w:color="auto" w:frame="1"/>
          <w14:ligatures w14:val="none"/>
        </w:rPr>
      </w:pPr>
      <w:r w:rsidRPr="00543836">
        <w:rPr>
          <w:rFonts w:asciiTheme="minorHAnsi" w:eastAsia="Times New Roman" w:hAnsiTheme="minorHAnsi" w:cstheme="minorHAnsi"/>
          <w:b/>
          <w:bCs/>
          <w:bdr w:val="none" w:sz="0" w:space="0" w:color="auto" w:frame="1"/>
          <w14:ligatures w14:val="none"/>
        </w:rPr>
        <w:t>About LeadingAge Washington</w:t>
      </w:r>
    </w:p>
    <w:p w14:paraId="4311B881" w14:textId="04139223" w:rsidR="0096374A" w:rsidRPr="00543836" w:rsidRDefault="0096374A" w:rsidP="0096374A">
      <w:pPr>
        <w:shd w:val="clear" w:color="auto" w:fill="FFFFFF"/>
        <w:textAlignment w:val="baseline"/>
        <w:rPr>
          <w:rFonts w:asciiTheme="minorHAnsi" w:eastAsia="Times New Roman" w:hAnsiTheme="minorHAnsi" w:cstheme="minorHAnsi"/>
          <w:b/>
          <w:bCs/>
          <w:bdr w:val="none" w:sz="0" w:space="0" w:color="auto" w:frame="1"/>
          <w14:ligatures w14:val="none"/>
        </w:rPr>
      </w:pPr>
      <w:r w:rsidRPr="0096374A">
        <w:rPr>
          <w:rFonts w:asciiTheme="minorHAnsi" w:eastAsia="Times New Roman" w:hAnsiTheme="minorHAnsi" w:cstheme="minorHAnsi"/>
          <w:b/>
          <w:bCs/>
          <w:bdr w:val="none" w:sz="0" w:space="0" w:color="auto" w:frame="1"/>
          <w14:ligatures w14:val="none"/>
        </w:rPr>
        <w:t>Serving Community and Business Members Serving Long-Term Care Since 1951</w:t>
      </w:r>
    </w:p>
    <w:p w14:paraId="3C727E33" w14:textId="77777777" w:rsidR="00543836" w:rsidRDefault="00543836" w:rsidP="0096374A">
      <w:pPr>
        <w:shd w:val="clear" w:color="auto" w:fill="FFFFFF"/>
        <w:textAlignment w:val="baseline"/>
        <w:rPr>
          <w:rFonts w:asciiTheme="minorHAnsi" w:eastAsia="Times New Roman" w:hAnsiTheme="minorHAnsi" w:cstheme="minorHAnsi"/>
          <w14:ligatures w14:val="none"/>
        </w:rPr>
      </w:pPr>
    </w:p>
    <w:p w14:paraId="19E00701" w14:textId="4881F3CB" w:rsidR="0096374A" w:rsidRPr="00543836" w:rsidRDefault="0096374A" w:rsidP="0096374A">
      <w:pPr>
        <w:shd w:val="clear" w:color="auto" w:fill="FFFFFF"/>
        <w:textAlignment w:val="baseline"/>
        <w:rPr>
          <w:rFonts w:asciiTheme="minorHAnsi" w:eastAsia="Times New Roman" w:hAnsiTheme="minorHAnsi" w:cstheme="minorHAnsi"/>
          <w14:ligatures w14:val="none"/>
        </w:rPr>
      </w:pPr>
      <w:r w:rsidRPr="0096374A">
        <w:rPr>
          <w:rFonts w:asciiTheme="minorHAnsi" w:eastAsia="Times New Roman" w:hAnsiTheme="minorHAnsi" w:cstheme="minorHAnsi"/>
          <w14:ligatures w14:val="none"/>
        </w:rPr>
        <w:t xml:space="preserve">LeadingAge Washington represents the interests of not-for-profit and mission-driven organizations dedicated to improving the aging experience of over 50,000 older Washingtonians and their family </w:t>
      </w:r>
      <w:proofErr w:type="gramStart"/>
      <w:r w:rsidRPr="0096374A">
        <w:rPr>
          <w:rFonts w:asciiTheme="minorHAnsi" w:eastAsia="Times New Roman" w:hAnsiTheme="minorHAnsi" w:cstheme="minorHAnsi"/>
          <w14:ligatures w14:val="none"/>
        </w:rPr>
        <w:t>members;</w:t>
      </w:r>
      <w:proofErr w:type="gramEnd"/>
      <w:r w:rsidRPr="0096374A">
        <w:rPr>
          <w:rFonts w:asciiTheme="minorHAnsi" w:eastAsia="Times New Roman" w:hAnsiTheme="minorHAnsi" w:cstheme="minorHAnsi"/>
          <w14:ligatures w14:val="none"/>
        </w:rPr>
        <w:t xml:space="preserve"> whether in need of safe and affordable housing or healthcare offered in both community and licensed residential settings. On behalf of our member organizations, we advocate for needed funding to support caring and housing for low-income seniors and we advocate for sound policy that promotes a healthy and balanced care environment always with a constant eye towards quality improvement.</w:t>
      </w:r>
    </w:p>
    <w:p w14:paraId="0E494B88" w14:textId="77777777" w:rsidR="0096374A" w:rsidRPr="0096374A" w:rsidRDefault="0096374A" w:rsidP="0096374A">
      <w:pPr>
        <w:shd w:val="clear" w:color="auto" w:fill="FFFFFF"/>
        <w:textAlignment w:val="baseline"/>
        <w:rPr>
          <w:rFonts w:asciiTheme="minorHAnsi" w:eastAsia="Times New Roman" w:hAnsiTheme="minorHAnsi" w:cstheme="minorHAnsi"/>
          <w14:ligatures w14:val="none"/>
        </w:rPr>
      </w:pPr>
    </w:p>
    <w:p w14:paraId="4279788C" w14:textId="552E9D38" w:rsidR="0096374A" w:rsidRPr="0096374A" w:rsidRDefault="0096374A" w:rsidP="0096374A">
      <w:pPr>
        <w:shd w:val="clear" w:color="auto" w:fill="FFFFFF"/>
        <w:textAlignment w:val="baseline"/>
        <w:rPr>
          <w:rFonts w:asciiTheme="minorHAnsi" w:eastAsia="Times New Roman" w:hAnsiTheme="minorHAnsi" w:cstheme="minorHAnsi"/>
          <w14:ligatures w14:val="none"/>
        </w:rPr>
      </w:pPr>
      <w:r w:rsidRPr="0096374A">
        <w:rPr>
          <w:rFonts w:asciiTheme="minorHAnsi" w:eastAsia="Times New Roman" w:hAnsiTheme="minorHAnsi" w:cstheme="minorHAnsi"/>
          <w14:ligatures w14:val="none"/>
        </w:rPr>
        <w:t>We educate member organizations on cutting-edge clinical care practices and changing regulations and we advance innovative solutions designed to meet the growing needs of an aging society. Through various member services programs, we help members use their resources efficiently through our group purchasing program and by insuring against and managing the risk of worker injuries. We are one of 37 state partners with LeadingAge, a national association exclusively representing the interests of not-for-profit organizations that collectively touch the lives of over 2 million people every day. Together we are committed to excellence in each individual’s aging journey, providing the services and resources people need, when they need them, in the place they call home.</w:t>
      </w:r>
    </w:p>
    <w:p w14:paraId="172D1B6A" w14:textId="77777777" w:rsidR="0096374A" w:rsidRPr="00543836" w:rsidRDefault="0096374A" w:rsidP="0096374A">
      <w:pPr>
        <w:rPr>
          <w:rFonts w:asciiTheme="minorHAnsi" w:hAnsiTheme="minorHAnsi" w:cstheme="minorHAnsi"/>
        </w:rPr>
      </w:pPr>
    </w:p>
    <w:sectPr w:rsidR="0096374A" w:rsidRPr="00543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D0B38"/>
    <w:multiLevelType w:val="hybridMultilevel"/>
    <w:tmpl w:val="47C4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35A5F"/>
    <w:multiLevelType w:val="hybridMultilevel"/>
    <w:tmpl w:val="501C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15F21"/>
    <w:multiLevelType w:val="multilevel"/>
    <w:tmpl w:val="81622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288883">
    <w:abstractNumId w:val="1"/>
  </w:num>
  <w:num w:numId="2" w16cid:durableId="673150471">
    <w:abstractNumId w:val="2"/>
  </w:num>
  <w:num w:numId="3" w16cid:durableId="592514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CF"/>
    <w:rsid w:val="004E1D80"/>
    <w:rsid w:val="00541F9A"/>
    <w:rsid w:val="00543836"/>
    <w:rsid w:val="0077275B"/>
    <w:rsid w:val="0096374A"/>
    <w:rsid w:val="00A40587"/>
    <w:rsid w:val="00B0320F"/>
    <w:rsid w:val="00B06822"/>
    <w:rsid w:val="00BF5FCF"/>
    <w:rsid w:val="00E3634B"/>
    <w:rsid w:val="00F2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1D9B"/>
  <w15:chartTrackingRefBased/>
  <w15:docId w15:val="{7A9C0AC6-B6FF-44A0-BA7C-80BD52F6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FCF"/>
    <w:rPr>
      <w:rFonts w:ascii="Calibri" w:hAnsi="Calibri" w:cs="Calibri"/>
      <w:kern w:val="0"/>
    </w:rPr>
  </w:style>
  <w:style w:type="paragraph" w:styleId="Heading2">
    <w:name w:val="heading 2"/>
    <w:basedOn w:val="Normal"/>
    <w:link w:val="Heading2Char"/>
    <w:uiPriority w:val="9"/>
    <w:qFormat/>
    <w:rsid w:val="0096374A"/>
    <w:pPr>
      <w:spacing w:before="100" w:beforeAutospacing="1" w:after="100" w:afterAutospacing="1"/>
      <w:outlineLvl w:val="1"/>
    </w:pPr>
    <w:rPr>
      <w:rFonts w:ascii="Times New Roman" w:eastAsia="Times New Roman" w:hAnsi="Times New Roman" w:cs="Times New Roman"/>
      <w:b/>
      <w:bCs/>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5FCF"/>
    <w:rPr>
      <w:color w:val="0563C1"/>
      <w:u w:val="single"/>
    </w:rPr>
  </w:style>
  <w:style w:type="paragraph" w:styleId="NormalWeb">
    <w:name w:val="Normal (Web)"/>
    <w:basedOn w:val="Normal"/>
    <w:uiPriority w:val="99"/>
    <w:semiHidden/>
    <w:unhideWhenUsed/>
    <w:rsid w:val="0077275B"/>
    <w:pPr>
      <w:spacing w:before="100" w:beforeAutospacing="1" w:after="100" w:afterAutospacing="1"/>
    </w:pPr>
    <w:rPr>
      <w:rFonts w:ascii="Times New Roman" w:eastAsia="Times New Roman" w:hAnsi="Times New Roman" w:cs="Times New Roman"/>
      <w:sz w:val="24"/>
      <w:szCs w:val="24"/>
      <w14:ligatures w14:val="none"/>
    </w:rPr>
  </w:style>
  <w:style w:type="character" w:styleId="Strong">
    <w:name w:val="Strong"/>
    <w:basedOn w:val="DefaultParagraphFont"/>
    <w:uiPriority w:val="22"/>
    <w:qFormat/>
    <w:rsid w:val="0077275B"/>
    <w:rPr>
      <w:b/>
      <w:bCs/>
    </w:rPr>
  </w:style>
  <w:style w:type="paragraph" w:styleId="ListParagraph">
    <w:name w:val="List Paragraph"/>
    <w:basedOn w:val="Normal"/>
    <w:uiPriority w:val="34"/>
    <w:qFormat/>
    <w:rsid w:val="0077275B"/>
    <w:pPr>
      <w:ind w:left="720"/>
      <w:contextualSpacing/>
    </w:pPr>
  </w:style>
  <w:style w:type="character" w:customStyle="1" w:styleId="Heading2Char">
    <w:name w:val="Heading 2 Char"/>
    <w:basedOn w:val="DefaultParagraphFont"/>
    <w:link w:val="Heading2"/>
    <w:uiPriority w:val="9"/>
    <w:rsid w:val="0096374A"/>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44554">
      <w:bodyDiv w:val="1"/>
      <w:marLeft w:val="0"/>
      <w:marRight w:val="0"/>
      <w:marTop w:val="0"/>
      <w:marBottom w:val="0"/>
      <w:divBdr>
        <w:top w:val="none" w:sz="0" w:space="0" w:color="auto"/>
        <w:left w:val="none" w:sz="0" w:space="0" w:color="auto"/>
        <w:bottom w:val="none" w:sz="0" w:space="0" w:color="auto"/>
        <w:right w:val="none" w:sz="0" w:space="0" w:color="auto"/>
      </w:divBdr>
    </w:div>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650060236">
      <w:bodyDiv w:val="1"/>
      <w:marLeft w:val="0"/>
      <w:marRight w:val="0"/>
      <w:marTop w:val="0"/>
      <w:marBottom w:val="0"/>
      <w:divBdr>
        <w:top w:val="none" w:sz="0" w:space="0" w:color="auto"/>
        <w:left w:val="none" w:sz="0" w:space="0" w:color="auto"/>
        <w:bottom w:val="none" w:sz="0" w:space="0" w:color="auto"/>
        <w:right w:val="none" w:sz="0" w:space="0" w:color="auto"/>
      </w:divBdr>
    </w:div>
    <w:div w:id="166346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8272088609?pwd=d3QzaTd3MTlLT1pvalVKQkNoT0Y0dz09" TargetMode="External"/><Relationship Id="rId5" Type="http://schemas.openxmlformats.org/officeDocument/2006/relationships/hyperlink" Target="https://us02web.zoom.us/j/88272088609?pwd=d3QzaTd3MTlLT1pvalVKQkNoT0Y0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Hall</dc:creator>
  <cp:keywords/>
  <dc:description/>
  <cp:lastModifiedBy>Christine Hall</cp:lastModifiedBy>
  <cp:revision>2</cp:revision>
  <dcterms:created xsi:type="dcterms:W3CDTF">2023-05-03T16:34:00Z</dcterms:created>
  <dcterms:modified xsi:type="dcterms:W3CDTF">2023-05-03T16:34:00Z</dcterms:modified>
</cp:coreProperties>
</file>